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EE" w:rsidRDefault="006F7750" w:rsidP="006F7750">
      <w:pPr>
        <w:ind w:left="-284" w:right="-283"/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3BBDBE4" wp14:editId="08EFA607">
            <wp:simplePos x="0" y="0"/>
            <wp:positionH relativeFrom="column">
              <wp:posOffset>-489087</wp:posOffset>
            </wp:positionH>
            <wp:positionV relativeFrom="paragraph">
              <wp:posOffset>-409989</wp:posOffset>
            </wp:positionV>
            <wp:extent cx="1304014" cy="83038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-jeune-est-264x1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44" cy="83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4E">
        <w:t>Rimouski, octobre</w:t>
      </w:r>
      <w:r>
        <w:t xml:space="preserve"> 2019</w:t>
      </w:r>
    </w:p>
    <w:p w:rsidR="006F7750" w:rsidRPr="004E41C3" w:rsidRDefault="006F7750" w:rsidP="006F7750">
      <w:pPr>
        <w:ind w:left="-284" w:right="-283"/>
        <w:jc w:val="center"/>
        <w:rPr>
          <w:b/>
          <w:u w:val="single"/>
        </w:rPr>
      </w:pPr>
      <w:r w:rsidRPr="004E41C3">
        <w:rPr>
          <w:b/>
          <w:u w:val="single"/>
        </w:rPr>
        <w:t xml:space="preserve">Objet : </w:t>
      </w:r>
      <w:r w:rsidR="004E41C3" w:rsidRPr="004E41C3">
        <w:rPr>
          <w:b/>
          <w:u w:val="single"/>
        </w:rPr>
        <w:t>R</w:t>
      </w:r>
      <w:r w:rsidR="001D6694">
        <w:rPr>
          <w:b/>
          <w:u w:val="single"/>
        </w:rPr>
        <w:t>ecrutement</w:t>
      </w:r>
      <w:r w:rsidRPr="004E41C3">
        <w:rPr>
          <w:b/>
          <w:u w:val="single"/>
        </w:rPr>
        <w:t xml:space="preserve"> de</w:t>
      </w:r>
      <w:r w:rsidR="001D6694">
        <w:rPr>
          <w:b/>
          <w:u w:val="single"/>
        </w:rPr>
        <w:t xml:space="preserve"> bénévoles</w:t>
      </w:r>
    </w:p>
    <w:p w:rsidR="006F7750" w:rsidRDefault="001D6694" w:rsidP="006F7750">
      <w:pPr>
        <w:ind w:left="-284" w:right="-283"/>
        <w:jc w:val="both"/>
      </w:pPr>
      <w:r>
        <w:t>M</w:t>
      </w:r>
      <w:r w:rsidR="006F7750">
        <w:t>adame,</w:t>
      </w:r>
      <w:r>
        <w:t xml:space="preserve"> </w:t>
      </w:r>
      <w:r w:rsidR="00815727">
        <w:t>M</w:t>
      </w:r>
      <w:bookmarkStart w:id="0" w:name="_GoBack"/>
      <w:bookmarkEnd w:id="0"/>
      <w:r>
        <w:t>onsieur,</w:t>
      </w:r>
    </w:p>
    <w:p w:rsidR="006F7750" w:rsidRDefault="006F7750" w:rsidP="006F7750">
      <w:pPr>
        <w:ind w:left="-284" w:right="-283"/>
        <w:jc w:val="both"/>
      </w:pPr>
      <w:r>
        <w:t>Avec un taux de diplomation au secondaire en cinq ans de 64 % pour le réseau public, le Québec présente la pire</w:t>
      </w:r>
      <w:r w:rsidR="00900A7A">
        <w:t xml:space="preserve"> performance au niveau canadien. Voilà pourquoi Pro-Jeune-Est poursuit sa mission auprès des jeunes en difficultés d’apprentissage et d’adaptation scolaire et sociale. </w:t>
      </w:r>
      <w:r w:rsidR="009B21D2">
        <w:t xml:space="preserve">Par notre accompagnement auprès d’eux, nous visons leur développement global, leur mieux-être et </w:t>
      </w:r>
      <w:r w:rsidR="009B21D2" w:rsidRPr="001D6694">
        <w:rPr>
          <w:b/>
        </w:rPr>
        <w:t>l’amélioration de leur persévérance scolaire</w:t>
      </w:r>
      <w:r w:rsidR="009B21D2">
        <w:t xml:space="preserve">.  </w:t>
      </w:r>
    </w:p>
    <w:p w:rsidR="00B62797" w:rsidRDefault="00345E21" w:rsidP="006F7750">
      <w:pPr>
        <w:ind w:left="-284" w:right="-283"/>
        <w:jc w:val="both"/>
      </w:pPr>
      <w:r>
        <w:t>Nous soutenons plus de 200</w:t>
      </w:r>
      <w:r w:rsidR="00043282">
        <w:t> </w:t>
      </w:r>
      <w:r>
        <w:t>jeunes par années ainsi que plusieurs adultes qui les entourent. Pour y arriver</w:t>
      </w:r>
      <w:r w:rsidR="004E41C3">
        <w:t>,</w:t>
      </w:r>
      <w:r>
        <w:t xml:space="preserve"> nous avons besoin de </w:t>
      </w:r>
      <w:r w:rsidR="004E41C3">
        <w:t>plus de 170</w:t>
      </w:r>
      <w:r w:rsidR="00043282">
        <w:t> </w:t>
      </w:r>
      <w:r w:rsidR="001D6694">
        <w:t>précieux bénévoles chaque</w:t>
      </w:r>
      <w:r w:rsidR="004E41C3">
        <w:t xml:space="preserve"> année</w:t>
      </w:r>
      <w:r>
        <w:t xml:space="preserve"> pour </w:t>
      </w:r>
      <w:r w:rsidR="004E41C3">
        <w:t xml:space="preserve">répondre à la demande de </w:t>
      </w:r>
      <w:r>
        <w:t>notre pr</w:t>
      </w:r>
      <w:r w:rsidR="001D6694">
        <w:t xml:space="preserve">ogramme </w:t>
      </w:r>
      <w:r w:rsidR="001D6694" w:rsidRPr="001D6694">
        <w:rPr>
          <w:b/>
        </w:rPr>
        <w:t>S</w:t>
      </w:r>
      <w:r w:rsidRPr="001D6694">
        <w:rPr>
          <w:b/>
        </w:rPr>
        <w:t>outien à la motivation</w:t>
      </w:r>
      <w:r w:rsidR="001D6694">
        <w:t xml:space="preserve">. Ces bénévoles </w:t>
      </w:r>
      <w:r>
        <w:t>seront invités à devenir tuteur</w:t>
      </w:r>
      <w:r w:rsidR="004E41C3">
        <w:t>s</w:t>
      </w:r>
      <w:r>
        <w:t xml:space="preserve"> d’espoir en étant jumelé</w:t>
      </w:r>
      <w:r w:rsidR="004E41C3">
        <w:t>s</w:t>
      </w:r>
      <w:r>
        <w:t xml:space="preserve"> à un jeune qu’ils accompagneront quotidiennement. </w:t>
      </w:r>
      <w:r w:rsidR="00B62797">
        <w:t xml:space="preserve">Ces rencontres se distinguent de l’aide aux devoirs </w:t>
      </w:r>
      <w:r w:rsidR="00B62797" w:rsidRPr="00D9687C">
        <w:t>conventionnel</w:t>
      </w:r>
      <w:r w:rsidR="00A06AC3" w:rsidRPr="00D9687C">
        <w:t>le</w:t>
      </w:r>
      <w:r w:rsidR="00B62797" w:rsidRPr="00D9687C">
        <w:t xml:space="preserve"> par</w:t>
      </w:r>
      <w:r w:rsidR="00B62797">
        <w:t xml:space="preserve"> son</w:t>
      </w:r>
      <w:r>
        <w:t xml:space="preserve"> approche relationnelle </w:t>
      </w:r>
      <w:r w:rsidR="00B62797">
        <w:t xml:space="preserve">en mettant l’emphase sur les réussites personnelles du </w:t>
      </w:r>
      <w:r w:rsidR="00B62797" w:rsidRPr="00D9687C">
        <w:t>jeune et le respect de</w:t>
      </w:r>
      <w:r w:rsidR="00B62797">
        <w:t xml:space="preserve"> son rythme. </w:t>
      </w:r>
    </w:p>
    <w:p w:rsidR="00345E21" w:rsidRDefault="00B62797" w:rsidP="006F7750">
      <w:pPr>
        <w:ind w:left="-284" w:right="-283"/>
        <w:jc w:val="both"/>
      </w:pPr>
      <w:r>
        <w:t>En échange d’</w:t>
      </w:r>
      <w:r w:rsidRPr="001D6694">
        <w:rPr>
          <w:b/>
        </w:rPr>
        <w:t>une heure d’implication par semaine</w:t>
      </w:r>
      <w:r>
        <w:t xml:space="preserve">, nos tuteurs d’espoir ont donc la chance de </w:t>
      </w:r>
      <w:r w:rsidRPr="001D6694">
        <w:rPr>
          <w:b/>
        </w:rPr>
        <w:t>faire une réelle différence dans la vie d’un jeune</w:t>
      </w:r>
      <w:r>
        <w:t xml:space="preserve"> en renforçant sa motivation et son estime de soi pour l’amener vers une plus grande autonomie et lui faire vivre des réussites. Pour joindre l’équipe de tuteurs d’espoirs de Pro-Jeune-Est, aucune qualification particulière n’est recherchée puisque nos accompagnements misent d’abord sur la relation et que les jumelages sont effectués </w:t>
      </w:r>
      <w:r w:rsidRPr="001D6694">
        <w:rPr>
          <w:u w:val="single"/>
        </w:rPr>
        <w:t>selon vos préférences</w:t>
      </w:r>
      <w:r>
        <w:t xml:space="preserve">. </w:t>
      </w:r>
      <w:r w:rsidR="004B4AC9">
        <w:t>De plus, les tuteurs recevront une petite formation en début d’engagement.</w:t>
      </w:r>
    </w:p>
    <w:p w:rsidR="001D6694" w:rsidRDefault="004D6D6D" w:rsidP="006F7750">
      <w:pPr>
        <w:ind w:left="-284" w:right="-283"/>
        <w:jc w:val="both"/>
      </w:pPr>
      <w:r>
        <w:t xml:space="preserve">Suite à un sondage effectué auprès des tuteurs </w:t>
      </w:r>
      <w:r w:rsidR="004B4AC9">
        <w:t>d’espoir impliqué</w:t>
      </w:r>
      <w:r w:rsidR="001D6694">
        <w:t>s</w:t>
      </w:r>
      <w:r w:rsidR="007E5E4E">
        <w:t xml:space="preserve"> l’an dernier</w:t>
      </w:r>
      <w:r>
        <w:t>, voici quelques commentaires qui sont ressortis </w:t>
      </w:r>
      <w:r w:rsidR="004B4AC9">
        <w:t>en lien avec</w:t>
      </w:r>
      <w:r>
        <w:t xml:space="preserve"> l’apport de cette expérience : </w:t>
      </w:r>
    </w:p>
    <w:p w:rsidR="001D6694" w:rsidRDefault="001D6694" w:rsidP="001D6694">
      <w:pPr>
        <w:pStyle w:val="Paragraphedeliste"/>
        <w:numPr>
          <w:ilvl w:val="0"/>
          <w:numId w:val="1"/>
        </w:numPr>
        <w:ind w:right="-283"/>
        <w:jc w:val="both"/>
      </w:pPr>
      <w:r>
        <w:t>Une b</w:t>
      </w:r>
      <w:r w:rsidR="004D6D6D">
        <w:t>elle opportunité de faire la dif</w:t>
      </w:r>
      <w:r>
        <w:t>férence dans la vie d’un jeune;</w:t>
      </w:r>
    </w:p>
    <w:p w:rsidR="001D6694" w:rsidRDefault="001D6694" w:rsidP="001D6694">
      <w:pPr>
        <w:pStyle w:val="Paragraphedeliste"/>
        <w:numPr>
          <w:ilvl w:val="0"/>
          <w:numId w:val="1"/>
        </w:numPr>
        <w:ind w:right="-283"/>
        <w:jc w:val="both"/>
      </w:pPr>
      <w:r>
        <w:t xml:space="preserve">Le </w:t>
      </w:r>
      <w:r w:rsidR="004D6D6D">
        <w:t xml:space="preserve">plaisir de côtoyer ou de </w:t>
      </w:r>
      <w:r>
        <w:t>garder contact avec les jeunes</w:t>
      </w:r>
      <w:r w:rsidR="007E5E4E">
        <w:t xml:space="preserve"> après la retraite</w:t>
      </w:r>
      <w:r>
        <w:t>;</w:t>
      </w:r>
    </w:p>
    <w:p w:rsidR="001D6694" w:rsidRDefault="001D6694" w:rsidP="001D6694">
      <w:pPr>
        <w:pStyle w:val="Paragraphedeliste"/>
        <w:numPr>
          <w:ilvl w:val="0"/>
          <w:numId w:val="1"/>
        </w:numPr>
        <w:ind w:right="-283"/>
        <w:jc w:val="both"/>
      </w:pPr>
      <w:r>
        <w:t>Une belle expérience de vie;</w:t>
      </w:r>
    </w:p>
    <w:p w:rsidR="001D6694" w:rsidRDefault="001D6694" w:rsidP="001D6694">
      <w:pPr>
        <w:pStyle w:val="Paragraphedeliste"/>
        <w:numPr>
          <w:ilvl w:val="0"/>
          <w:numId w:val="1"/>
        </w:numPr>
        <w:ind w:right="-283"/>
        <w:jc w:val="both"/>
      </w:pPr>
      <w:r>
        <w:t>U</w:t>
      </w:r>
      <w:r w:rsidR="004D6D6D">
        <w:t>n accomplissement, de la satisfact</w:t>
      </w:r>
      <w:r>
        <w:t>ion, un sentiment de fierté de s’impliquer dans la communauté;</w:t>
      </w:r>
    </w:p>
    <w:p w:rsidR="001D6694" w:rsidRDefault="001D6694" w:rsidP="001D6694">
      <w:pPr>
        <w:pStyle w:val="Paragraphedeliste"/>
        <w:numPr>
          <w:ilvl w:val="0"/>
          <w:numId w:val="1"/>
        </w:numPr>
        <w:ind w:right="-283"/>
        <w:jc w:val="both"/>
      </w:pPr>
      <w:r>
        <w:t>L</w:t>
      </w:r>
      <w:r w:rsidR="004D6D6D">
        <w:t>a valorisatio</w:t>
      </w:r>
      <w:r>
        <w:t>n de voir un jeune progresser;</w:t>
      </w:r>
    </w:p>
    <w:p w:rsidR="00B62797" w:rsidRDefault="001D6694" w:rsidP="001D6694">
      <w:pPr>
        <w:pStyle w:val="Paragraphedeliste"/>
        <w:numPr>
          <w:ilvl w:val="0"/>
          <w:numId w:val="1"/>
        </w:numPr>
        <w:ind w:right="-283"/>
        <w:jc w:val="both"/>
      </w:pPr>
      <w:r>
        <w:t>P</w:t>
      </w:r>
      <w:r w:rsidR="004D6D6D">
        <w:t>eu d’heure</w:t>
      </w:r>
      <w:r w:rsidR="004E41C3">
        <w:t>s</w:t>
      </w:r>
      <w:r w:rsidR="004D6D6D">
        <w:t xml:space="preserve"> à investir pour tout ce que nous en retirons…</w:t>
      </w:r>
    </w:p>
    <w:p w:rsidR="001D6694" w:rsidRDefault="004D6D6D" w:rsidP="001D6694">
      <w:pPr>
        <w:ind w:left="-284" w:right="-283"/>
        <w:jc w:val="both"/>
      </w:pPr>
      <w:r>
        <w:t xml:space="preserve">C’est donc à votre tour de vivre une </w:t>
      </w:r>
      <w:r w:rsidRPr="001D6694">
        <w:rPr>
          <w:b/>
        </w:rPr>
        <w:t>expérience enrichissante et unique</w:t>
      </w:r>
      <w:r>
        <w:t xml:space="preserve"> en donnant au su</w:t>
      </w:r>
      <w:r w:rsidR="007E5E4E">
        <w:t>ivant! Pour vous impliquer ou</w:t>
      </w:r>
      <w:r>
        <w:t xml:space="preserve"> </w:t>
      </w:r>
      <w:r w:rsidR="0002773E">
        <w:t>p</w:t>
      </w:r>
      <w:r w:rsidR="0002773E" w:rsidRPr="0002773E">
        <w:t xml:space="preserve">our plus d’information, visitez le </w:t>
      </w:r>
      <w:hyperlink r:id="rId9" w:history="1">
        <w:r w:rsidR="004B4AC9" w:rsidRPr="00327B22">
          <w:rPr>
            <w:rStyle w:val="Lienhypertexte"/>
          </w:rPr>
          <w:t>www.pro-jeune-est.ca</w:t>
        </w:r>
      </w:hyperlink>
      <w:r w:rsidR="004B4AC9">
        <w:t xml:space="preserve"> </w:t>
      </w:r>
      <w:r w:rsidR="0002773E" w:rsidRPr="0002773E">
        <w:t>ou composez le 4</w:t>
      </w:r>
      <w:r w:rsidR="004B4AC9">
        <w:t>18 724-3516 #2424</w:t>
      </w:r>
      <w:r w:rsidR="0002773E" w:rsidRPr="001D6694">
        <w:rPr>
          <w:i/>
        </w:rPr>
        <w:t>.</w:t>
      </w:r>
      <w:r w:rsidR="001D6694" w:rsidRPr="001D6694">
        <w:rPr>
          <w:i/>
        </w:rPr>
        <w:t xml:space="preserve"> </w:t>
      </w:r>
      <w:r w:rsidR="001D6694" w:rsidRPr="001D6694">
        <w:rPr>
          <w:b/>
          <w:i/>
        </w:rPr>
        <w:t>Misez sur l’avenir de nos jeunes, ça rapporte !</w:t>
      </w:r>
    </w:p>
    <w:p w:rsidR="001D6694" w:rsidRDefault="001D6694" w:rsidP="001D6694">
      <w:pPr>
        <w:ind w:left="-284" w:right="-283"/>
        <w:jc w:val="both"/>
      </w:pPr>
    </w:p>
    <w:p w:rsidR="004E41C3" w:rsidRPr="001D6694" w:rsidRDefault="004B4AC9" w:rsidP="001D6694">
      <w:pPr>
        <w:ind w:left="-284" w:right="-283"/>
        <w:jc w:val="both"/>
      </w:pPr>
      <w:r>
        <w:t xml:space="preserve">Au plaisir de faire équipe avec vous, </w:t>
      </w:r>
    </w:p>
    <w:p w:rsidR="004B4AC9" w:rsidRDefault="004B4AC9" w:rsidP="004B4AC9">
      <w:pPr>
        <w:spacing w:after="0"/>
        <w:ind w:left="-284" w:right="-283"/>
        <w:jc w:val="both"/>
      </w:pPr>
      <w:r>
        <w:t>Mélanie</w:t>
      </w:r>
      <w:r w:rsidR="00043282">
        <w:t> </w:t>
      </w:r>
      <w:r>
        <w:t>Lavoie</w:t>
      </w:r>
    </w:p>
    <w:p w:rsidR="00DA2E80" w:rsidRPr="004E41C3" w:rsidRDefault="00DA2E80" w:rsidP="004E41C3">
      <w:pPr>
        <w:spacing w:after="0"/>
        <w:ind w:left="-284" w:right="-283"/>
        <w:jc w:val="both"/>
      </w:pPr>
      <w:r w:rsidRPr="004E41C3">
        <w:t>Coordonnatrice des bénévoles e</w:t>
      </w:r>
      <w:r w:rsidR="004E41C3" w:rsidRPr="004E41C3">
        <w:t>t du soutien à la motivation</w:t>
      </w:r>
    </w:p>
    <w:p w:rsidR="00900A7A" w:rsidRPr="004E41C3" w:rsidRDefault="004E41C3" w:rsidP="004E41C3">
      <w:pPr>
        <w:spacing w:after="0"/>
        <w:ind w:left="-284" w:right="-283"/>
        <w:jc w:val="both"/>
      </w:pPr>
      <w:r>
        <w:t>Pro-Jeune-Est Rimouski-Neigette</w:t>
      </w:r>
    </w:p>
    <w:sectPr w:rsidR="00900A7A" w:rsidRPr="004E41C3" w:rsidSect="004E41C3">
      <w:pgSz w:w="12242" w:h="15842" w:code="1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F4" w:rsidRDefault="00071CF4" w:rsidP="004E41C3">
      <w:pPr>
        <w:spacing w:after="0" w:line="240" w:lineRule="auto"/>
      </w:pPr>
      <w:r>
        <w:separator/>
      </w:r>
    </w:p>
  </w:endnote>
  <w:endnote w:type="continuationSeparator" w:id="0">
    <w:p w:rsidR="00071CF4" w:rsidRDefault="00071CF4" w:rsidP="004E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F4" w:rsidRDefault="00071CF4" w:rsidP="004E41C3">
      <w:pPr>
        <w:spacing w:after="0" w:line="240" w:lineRule="auto"/>
      </w:pPr>
      <w:r>
        <w:separator/>
      </w:r>
    </w:p>
  </w:footnote>
  <w:footnote w:type="continuationSeparator" w:id="0">
    <w:p w:rsidR="00071CF4" w:rsidRDefault="00071CF4" w:rsidP="004E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AE4"/>
    <w:multiLevelType w:val="hybridMultilevel"/>
    <w:tmpl w:val="18D646B0"/>
    <w:lvl w:ilvl="0" w:tplc="0C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50"/>
    <w:rsid w:val="0002773E"/>
    <w:rsid w:val="00043282"/>
    <w:rsid w:val="00071CF4"/>
    <w:rsid w:val="00090EAB"/>
    <w:rsid w:val="00140BB4"/>
    <w:rsid w:val="001D6694"/>
    <w:rsid w:val="00233AF9"/>
    <w:rsid w:val="00345E21"/>
    <w:rsid w:val="004B4AC9"/>
    <w:rsid w:val="004D6D6D"/>
    <w:rsid w:val="004E41C3"/>
    <w:rsid w:val="006F7750"/>
    <w:rsid w:val="00713D44"/>
    <w:rsid w:val="007D0667"/>
    <w:rsid w:val="007E5E4E"/>
    <w:rsid w:val="00815727"/>
    <w:rsid w:val="00900A7A"/>
    <w:rsid w:val="009B21D2"/>
    <w:rsid w:val="00A06AC3"/>
    <w:rsid w:val="00B62797"/>
    <w:rsid w:val="00BF4EEE"/>
    <w:rsid w:val="00D9687C"/>
    <w:rsid w:val="00DA2E80"/>
    <w:rsid w:val="00DB4BE6"/>
    <w:rsid w:val="00DB764B"/>
    <w:rsid w:val="00E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7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5E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5E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5E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5E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5E2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B4AC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B4A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E4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1C3"/>
  </w:style>
  <w:style w:type="paragraph" w:styleId="Pieddepage">
    <w:name w:val="footer"/>
    <w:basedOn w:val="Normal"/>
    <w:link w:val="PieddepageCar"/>
    <w:uiPriority w:val="99"/>
    <w:unhideWhenUsed/>
    <w:rsid w:val="004E4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1C3"/>
  </w:style>
  <w:style w:type="paragraph" w:styleId="Paragraphedeliste">
    <w:name w:val="List Paragraph"/>
    <w:basedOn w:val="Normal"/>
    <w:uiPriority w:val="34"/>
    <w:qFormat/>
    <w:rsid w:val="001D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7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5E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5E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5E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5E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5E2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B4AC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B4A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E4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1C3"/>
  </w:style>
  <w:style w:type="paragraph" w:styleId="Pieddepage">
    <w:name w:val="footer"/>
    <w:basedOn w:val="Normal"/>
    <w:link w:val="PieddepageCar"/>
    <w:uiPriority w:val="99"/>
    <w:unhideWhenUsed/>
    <w:rsid w:val="004E4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1C3"/>
  </w:style>
  <w:style w:type="paragraph" w:styleId="Paragraphedeliste">
    <w:name w:val="List Paragraph"/>
    <w:basedOn w:val="Normal"/>
    <w:uiPriority w:val="34"/>
    <w:qFormat/>
    <w:rsid w:val="001D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-jeune-est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Utilisateur CSQ</cp:lastModifiedBy>
  <cp:revision>4</cp:revision>
  <cp:lastPrinted>2019-06-06T14:36:00Z</cp:lastPrinted>
  <dcterms:created xsi:type="dcterms:W3CDTF">2019-12-11T19:39:00Z</dcterms:created>
  <dcterms:modified xsi:type="dcterms:W3CDTF">2019-12-11T19:40:00Z</dcterms:modified>
</cp:coreProperties>
</file>